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DCF" w:rsidRDefault="00B86C7C" w:rsidP="00441DCF">
      <w:pPr>
        <w:jc w:val="center"/>
        <w:rPr>
          <w:sz w:val="28"/>
          <w:szCs w:val="28"/>
        </w:rPr>
      </w:pPr>
      <w:r w:rsidRPr="00B86C7C">
        <w:rPr>
          <w:sz w:val="28"/>
          <w:szCs w:val="28"/>
        </w:rPr>
        <w:t xml:space="preserve">Информация, подлежащая раскрытию в соответствии со Стандартами раскрытия </w:t>
      </w:r>
      <w:proofErr w:type="gramStart"/>
      <w:r w:rsidRPr="00B86C7C">
        <w:rPr>
          <w:sz w:val="28"/>
          <w:szCs w:val="28"/>
        </w:rPr>
        <w:t>информации  теплоснабжающими</w:t>
      </w:r>
      <w:proofErr w:type="gramEnd"/>
      <w:r w:rsidRPr="00B86C7C">
        <w:rPr>
          <w:sz w:val="28"/>
          <w:szCs w:val="28"/>
        </w:rPr>
        <w:t xml:space="preserve"> организациями, </w:t>
      </w:r>
      <w:proofErr w:type="spellStart"/>
      <w:r w:rsidRPr="00B86C7C">
        <w:rPr>
          <w:sz w:val="28"/>
          <w:szCs w:val="28"/>
        </w:rPr>
        <w:t>теплосетевыми</w:t>
      </w:r>
      <w:proofErr w:type="spellEnd"/>
      <w:r w:rsidRPr="00B86C7C">
        <w:rPr>
          <w:sz w:val="28"/>
          <w:szCs w:val="28"/>
        </w:rPr>
        <w:t xml:space="preserve"> организациями и органами регулирования, утвержденных постановлением Правительства РФ </w:t>
      </w:r>
      <w:r w:rsidR="00441DCF" w:rsidRPr="00B86C7C">
        <w:rPr>
          <w:sz w:val="28"/>
          <w:szCs w:val="28"/>
        </w:rPr>
        <w:t xml:space="preserve">от </w:t>
      </w:r>
      <w:r w:rsidR="00441DCF">
        <w:rPr>
          <w:sz w:val="28"/>
          <w:szCs w:val="28"/>
        </w:rPr>
        <w:t>26</w:t>
      </w:r>
      <w:r w:rsidR="00441DCF" w:rsidRPr="00B86C7C">
        <w:rPr>
          <w:sz w:val="28"/>
          <w:szCs w:val="28"/>
        </w:rPr>
        <w:t xml:space="preserve"> </w:t>
      </w:r>
      <w:r w:rsidR="00441DCF">
        <w:rPr>
          <w:sz w:val="28"/>
          <w:szCs w:val="28"/>
        </w:rPr>
        <w:t>января</w:t>
      </w:r>
      <w:r w:rsidR="00441DCF" w:rsidRPr="00B86C7C">
        <w:rPr>
          <w:sz w:val="28"/>
          <w:szCs w:val="28"/>
        </w:rPr>
        <w:t xml:space="preserve"> 20</w:t>
      </w:r>
      <w:r w:rsidR="00441DCF">
        <w:rPr>
          <w:sz w:val="28"/>
          <w:szCs w:val="28"/>
        </w:rPr>
        <w:t>2</w:t>
      </w:r>
      <w:r w:rsidR="00441DCF" w:rsidRPr="00B86C7C">
        <w:rPr>
          <w:sz w:val="28"/>
          <w:szCs w:val="28"/>
        </w:rPr>
        <w:t xml:space="preserve">3 года № </w:t>
      </w:r>
      <w:r w:rsidR="00441DCF">
        <w:rPr>
          <w:sz w:val="28"/>
          <w:szCs w:val="28"/>
        </w:rPr>
        <w:t>11</w:t>
      </w:r>
      <w:r w:rsidR="00441DCF" w:rsidRPr="00B86C7C">
        <w:rPr>
          <w:sz w:val="28"/>
          <w:szCs w:val="28"/>
        </w:rPr>
        <w:t>0</w:t>
      </w:r>
    </w:p>
    <w:p w:rsidR="00A106A4" w:rsidRDefault="00A106A4" w:rsidP="00B86C7C">
      <w:pPr>
        <w:jc w:val="center"/>
        <w:rPr>
          <w:sz w:val="28"/>
          <w:szCs w:val="28"/>
        </w:rPr>
      </w:pPr>
    </w:p>
    <w:p w:rsidR="00B86C7C" w:rsidRPr="00B86C7C" w:rsidRDefault="00B86C7C" w:rsidP="00B86C7C">
      <w:pPr>
        <w:spacing w:after="120"/>
        <w:jc w:val="center"/>
        <w:rPr>
          <w:b/>
          <w:sz w:val="28"/>
          <w:szCs w:val="28"/>
        </w:rPr>
      </w:pPr>
    </w:p>
    <w:p w:rsidR="00B86C7C" w:rsidRPr="00B86C7C" w:rsidRDefault="00B86C7C" w:rsidP="00B86C7C">
      <w:pPr>
        <w:jc w:val="center"/>
        <w:rPr>
          <w:b/>
          <w:sz w:val="28"/>
          <w:szCs w:val="28"/>
        </w:rPr>
      </w:pPr>
    </w:p>
    <w:p w:rsidR="00B86C7C" w:rsidRPr="00B86C7C" w:rsidRDefault="00B86C7C" w:rsidP="005C2DFF">
      <w:pPr>
        <w:ind w:firstLine="708"/>
        <w:jc w:val="both"/>
        <w:rPr>
          <w:sz w:val="28"/>
          <w:szCs w:val="28"/>
        </w:rPr>
      </w:pPr>
      <w:r w:rsidRPr="00B86C7C">
        <w:rPr>
          <w:sz w:val="28"/>
          <w:szCs w:val="28"/>
        </w:rPr>
        <w:t>В отношении пункта 2</w:t>
      </w:r>
      <w:r w:rsidR="00441DCF">
        <w:rPr>
          <w:sz w:val="28"/>
          <w:szCs w:val="28"/>
        </w:rPr>
        <w:t>7</w:t>
      </w:r>
      <w:r w:rsidRPr="00B86C7C">
        <w:rPr>
          <w:sz w:val="28"/>
          <w:szCs w:val="28"/>
        </w:rPr>
        <w:t xml:space="preserve">. Информация об условиях, на которых осуществляется поставка товаров (оказание услуг), содержит сведения об условиях публичных договоров поставок регулируемых товаров (оказания регулируемых услуг), а также сведения о договорах, заключенных в соответствии с </w:t>
      </w:r>
      <w:hyperlink r:id="rId4" w:history="1">
        <w:r w:rsidRPr="00B86C7C">
          <w:rPr>
            <w:sz w:val="28"/>
            <w:szCs w:val="28"/>
          </w:rPr>
          <w:t>частями 2.1</w:t>
        </w:r>
      </w:hyperlink>
      <w:r w:rsidRPr="00B86C7C">
        <w:rPr>
          <w:sz w:val="28"/>
          <w:szCs w:val="28"/>
        </w:rPr>
        <w:t xml:space="preserve"> и </w:t>
      </w:r>
      <w:hyperlink r:id="rId5" w:history="1">
        <w:r w:rsidRPr="00B86C7C">
          <w:rPr>
            <w:sz w:val="28"/>
            <w:szCs w:val="28"/>
          </w:rPr>
          <w:t>2.2 статьи 8</w:t>
        </w:r>
      </w:hyperlink>
      <w:r w:rsidRPr="00B86C7C">
        <w:rPr>
          <w:sz w:val="28"/>
          <w:szCs w:val="28"/>
        </w:rPr>
        <w:t xml:space="preserve"> Федерального закона "О теплоснабжении"</w:t>
      </w:r>
      <w:r w:rsidR="00E624D6">
        <w:rPr>
          <w:sz w:val="28"/>
          <w:szCs w:val="28"/>
        </w:rPr>
        <w:t xml:space="preserve"> от 27.07.2010 № 190-ФЗ</w:t>
      </w:r>
      <w:r w:rsidRPr="00B86C7C">
        <w:rPr>
          <w:sz w:val="28"/>
          <w:szCs w:val="28"/>
        </w:rPr>
        <w:t>:</w:t>
      </w:r>
    </w:p>
    <w:p w:rsidR="00B86C7C" w:rsidRDefault="00B86C7C" w:rsidP="00B86C7C">
      <w:pPr>
        <w:jc w:val="both"/>
        <w:rPr>
          <w:sz w:val="28"/>
          <w:szCs w:val="28"/>
        </w:rPr>
      </w:pPr>
    </w:p>
    <w:p w:rsidR="005C2DFF" w:rsidRDefault="00B86C7C" w:rsidP="005C2DFF">
      <w:pPr>
        <w:ind w:firstLine="708"/>
        <w:jc w:val="both"/>
        <w:rPr>
          <w:sz w:val="28"/>
          <w:szCs w:val="28"/>
        </w:rPr>
      </w:pPr>
      <w:r w:rsidRPr="00B86C7C">
        <w:rPr>
          <w:sz w:val="28"/>
          <w:szCs w:val="28"/>
        </w:rPr>
        <w:t xml:space="preserve">Акционерное общество «Туапсинский морской торговый порт» (АО «ТМТП») сообщает, что информация раскрывается на официальном сайте Общества в сети Интернет </w:t>
      </w:r>
      <w:hyperlink r:id="rId6" w:history="1">
        <w:r w:rsidR="00441DCF" w:rsidRPr="00255672">
          <w:rPr>
            <w:rStyle w:val="a3"/>
            <w:sz w:val="28"/>
            <w:szCs w:val="28"/>
          </w:rPr>
          <w:t>Документы АО «Туапсинский морской торговый порт»</w:t>
        </w:r>
      </w:hyperlink>
      <w:r w:rsidR="00441DCF" w:rsidRPr="00255672">
        <w:rPr>
          <w:sz w:val="28"/>
          <w:szCs w:val="28"/>
        </w:rPr>
        <w:t xml:space="preserve"> </w:t>
      </w:r>
      <w:r w:rsidR="005C2DFF" w:rsidRPr="005C2DFF">
        <w:rPr>
          <w:sz w:val="28"/>
          <w:szCs w:val="28"/>
        </w:rPr>
        <w:t xml:space="preserve">и </w:t>
      </w:r>
      <w:r w:rsidR="005C2DFF">
        <w:rPr>
          <w:sz w:val="28"/>
          <w:szCs w:val="28"/>
        </w:rPr>
        <w:t xml:space="preserve">шаблонов в системе ЕИАС </w:t>
      </w:r>
      <w:r w:rsidR="005C2DFF" w:rsidRPr="005C2DFF">
        <w:rPr>
          <w:sz w:val="28"/>
          <w:szCs w:val="28"/>
        </w:rPr>
        <w:t xml:space="preserve">по </w:t>
      </w:r>
      <w:r w:rsidR="005C2DFF">
        <w:rPr>
          <w:sz w:val="28"/>
          <w:szCs w:val="28"/>
        </w:rPr>
        <w:t xml:space="preserve">формам и </w:t>
      </w:r>
      <w:r w:rsidR="005C2DFF" w:rsidRPr="005C2DFF">
        <w:rPr>
          <w:sz w:val="28"/>
          <w:szCs w:val="28"/>
        </w:rPr>
        <w:t>срокам</w:t>
      </w:r>
      <w:r w:rsidRPr="00B86C7C">
        <w:rPr>
          <w:sz w:val="28"/>
          <w:szCs w:val="28"/>
        </w:rPr>
        <w:t>,</w:t>
      </w:r>
      <w:r w:rsidR="005C2DFF">
        <w:rPr>
          <w:sz w:val="28"/>
          <w:szCs w:val="28"/>
        </w:rPr>
        <w:t xml:space="preserve"> установленным регулирующим органом. </w:t>
      </w:r>
    </w:p>
    <w:p w:rsidR="00255672" w:rsidRDefault="005C2DFF" w:rsidP="00255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B86C7C" w:rsidRPr="00B86C7C">
        <w:rPr>
          <w:sz w:val="28"/>
          <w:szCs w:val="28"/>
        </w:rPr>
        <w:t xml:space="preserve"> части сведений о договорах, заключенных в соответствии с </w:t>
      </w:r>
      <w:hyperlink r:id="rId7" w:history="1">
        <w:r w:rsidR="00B86C7C" w:rsidRPr="00B86C7C">
          <w:rPr>
            <w:sz w:val="28"/>
            <w:szCs w:val="28"/>
          </w:rPr>
          <w:t>частями 2.1</w:t>
        </w:r>
      </w:hyperlink>
      <w:r w:rsidR="00B86C7C" w:rsidRPr="00B86C7C">
        <w:rPr>
          <w:sz w:val="28"/>
          <w:szCs w:val="28"/>
        </w:rPr>
        <w:t xml:space="preserve"> и </w:t>
      </w:r>
      <w:hyperlink r:id="rId8" w:history="1">
        <w:r w:rsidR="00B86C7C" w:rsidRPr="00B86C7C">
          <w:rPr>
            <w:sz w:val="28"/>
            <w:szCs w:val="28"/>
          </w:rPr>
          <w:t>2.2 статьи 8</w:t>
        </w:r>
      </w:hyperlink>
      <w:r w:rsidR="00B86C7C" w:rsidRPr="00B86C7C">
        <w:rPr>
          <w:sz w:val="28"/>
          <w:szCs w:val="28"/>
        </w:rPr>
        <w:t xml:space="preserve"> Федерального закона "О теплоснабжении" </w:t>
      </w:r>
      <w:r w:rsidR="00255672">
        <w:rPr>
          <w:sz w:val="28"/>
          <w:szCs w:val="28"/>
        </w:rPr>
        <w:t>–</w:t>
      </w:r>
      <w:r w:rsidR="00B86C7C" w:rsidRPr="00B86C7C">
        <w:rPr>
          <w:sz w:val="28"/>
          <w:szCs w:val="28"/>
        </w:rPr>
        <w:t xml:space="preserve"> </w:t>
      </w:r>
      <w:r w:rsidR="00255672" w:rsidRPr="00EF6E4D">
        <w:rPr>
          <w:sz w:val="28"/>
          <w:szCs w:val="28"/>
        </w:rPr>
        <w:t xml:space="preserve">на </w:t>
      </w:r>
      <w:r w:rsidR="00255672">
        <w:rPr>
          <w:sz w:val="28"/>
          <w:szCs w:val="28"/>
        </w:rPr>
        <w:t>01</w:t>
      </w:r>
      <w:r w:rsidR="00255672" w:rsidRPr="00EF6E4D">
        <w:rPr>
          <w:sz w:val="28"/>
          <w:szCs w:val="28"/>
        </w:rPr>
        <w:t>.</w:t>
      </w:r>
      <w:r w:rsidR="00255672">
        <w:rPr>
          <w:sz w:val="28"/>
          <w:szCs w:val="28"/>
        </w:rPr>
        <w:t>03</w:t>
      </w:r>
      <w:r w:rsidR="00255672" w:rsidRPr="00EF6E4D">
        <w:rPr>
          <w:sz w:val="28"/>
          <w:szCs w:val="28"/>
        </w:rPr>
        <w:t>.202</w:t>
      </w:r>
      <w:r w:rsidR="00255672">
        <w:rPr>
          <w:sz w:val="28"/>
          <w:szCs w:val="28"/>
        </w:rPr>
        <w:t>5</w:t>
      </w:r>
      <w:r w:rsidR="00255672" w:rsidRPr="00EF6E4D">
        <w:rPr>
          <w:sz w:val="28"/>
          <w:szCs w:val="28"/>
        </w:rPr>
        <w:t xml:space="preserve"> год</w:t>
      </w:r>
      <w:r w:rsidR="00255672">
        <w:rPr>
          <w:sz w:val="28"/>
          <w:szCs w:val="28"/>
        </w:rPr>
        <w:t>а</w:t>
      </w:r>
      <w:r w:rsidR="00255672" w:rsidRPr="00EF6E4D">
        <w:rPr>
          <w:sz w:val="28"/>
          <w:szCs w:val="28"/>
        </w:rPr>
        <w:t xml:space="preserve"> АО «ТМТП» данные договора не заключало.</w:t>
      </w:r>
    </w:p>
    <w:p w:rsidR="00B86C7C" w:rsidRDefault="00255672" w:rsidP="002556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Договора поставки тепловой энергии по ценам, определенным соглашением сторон будут заключаться после 31.03.2025 года, в связи с прекращением исполнения государственной функции по осуществлению государственного регулирования в части установления тарифов на тепловую энергию</w:t>
      </w:r>
      <w:r w:rsidR="009839F7">
        <w:rPr>
          <w:sz w:val="28"/>
          <w:szCs w:val="28"/>
        </w:rPr>
        <w:t xml:space="preserve"> (приказ ДГРТ КК от 19.03.2025 №32/2025-т «О признании утратившими силу отдельных приказов департамента государственного регулирования тарифов Краснодарского края)</w:t>
      </w:r>
      <w:r w:rsidR="00B86C7C" w:rsidRPr="00EF6E4D">
        <w:rPr>
          <w:sz w:val="28"/>
          <w:szCs w:val="28"/>
        </w:rPr>
        <w:t>.</w:t>
      </w:r>
    </w:p>
    <w:p w:rsidR="00255672" w:rsidRPr="00EF6E4D" w:rsidRDefault="00255672" w:rsidP="00255672">
      <w:pPr>
        <w:ind w:firstLine="708"/>
        <w:jc w:val="both"/>
        <w:rPr>
          <w:sz w:val="28"/>
          <w:szCs w:val="28"/>
        </w:rPr>
      </w:pPr>
    </w:p>
    <w:p w:rsidR="00B86C7C" w:rsidRPr="00B86C7C" w:rsidRDefault="00B86C7C" w:rsidP="00B86C7C">
      <w:pPr>
        <w:jc w:val="center"/>
        <w:rPr>
          <w:sz w:val="28"/>
          <w:szCs w:val="28"/>
        </w:rPr>
      </w:pPr>
    </w:p>
    <w:p w:rsidR="00B86C7C" w:rsidRPr="00B86C7C" w:rsidRDefault="00B86C7C" w:rsidP="00B86C7C">
      <w:pPr>
        <w:jc w:val="center"/>
        <w:rPr>
          <w:sz w:val="28"/>
          <w:szCs w:val="28"/>
        </w:rPr>
      </w:pPr>
    </w:p>
    <w:p w:rsidR="00B86C7C" w:rsidRDefault="00B86C7C" w:rsidP="00B86C7C">
      <w:pPr>
        <w:jc w:val="both"/>
        <w:rPr>
          <w:sz w:val="28"/>
          <w:szCs w:val="28"/>
        </w:rPr>
      </w:pPr>
    </w:p>
    <w:p w:rsidR="00B86C7C" w:rsidRDefault="00B86C7C" w:rsidP="00B86C7C">
      <w:pPr>
        <w:jc w:val="both"/>
        <w:rPr>
          <w:sz w:val="28"/>
          <w:szCs w:val="28"/>
        </w:rPr>
      </w:pPr>
    </w:p>
    <w:p w:rsidR="00B86C7C" w:rsidRDefault="00B86C7C" w:rsidP="00B86C7C">
      <w:pPr>
        <w:jc w:val="both"/>
        <w:rPr>
          <w:sz w:val="28"/>
          <w:szCs w:val="28"/>
        </w:rPr>
      </w:pPr>
    </w:p>
    <w:p w:rsidR="00B86C7C" w:rsidRDefault="00B86C7C" w:rsidP="00B86C7C">
      <w:pPr>
        <w:jc w:val="both"/>
        <w:rPr>
          <w:sz w:val="28"/>
          <w:szCs w:val="28"/>
        </w:rPr>
      </w:pPr>
    </w:p>
    <w:p w:rsidR="00B86C7C" w:rsidRDefault="00B86C7C" w:rsidP="00B86C7C">
      <w:pPr>
        <w:jc w:val="both"/>
        <w:rPr>
          <w:sz w:val="28"/>
          <w:szCs w:val="28"/>
        </w:rPr>
      </w:pPr>
    </w:p>
    <w:p w:rsidR="007B3D62" w:rsidRDefault="007B3D62" w:rsidP="00B86C7C">
      <w:pPr>
        <w:jc w:val="both"/>
        <w:rPr>
          <w:sz w:val="28"/>
          <w:szCs w:val="28"/>
        </w:rPr>
      </w:pPr>
      <w:bookmarkStart w:id="0" w:name="_GoBack"/>
      <w:bookmarkEnd w:id="0"/>
    </w:p>
    <w:p w:rsidR="007B3D62" w:rsidRDefault="007B3D62" w:rsidP="00B86C7C">
      <w:pPr>
        <w:jc w:val="both"/>
        <w:rPr>
          <w:sz w:val="28"/>
          <w:szCs w:val="28"/>
        </w:rPr>
      </w:pPr>
    </w:p>
    <w:p w:rsidR="007B3D62" w:rsidRDefault="007B3D62" w:rsidP="00B86C7C">
      <w:pPr>
        <w:jc w:val="both"/>
        <w:rPr>
          <w:sz w:val="28"/>
          <w:szCs w:val="28"/>
        </w:rPr>
      </w:pPr>
    </w:p>
    <w:p w:rsidR="007B3D62" w:rsidRDefault="007B3D62" w:rsidP="00B86C7C">
      <w:pPr>
        <w:jc w:val="both"/>
        <w:rPr>
          <w:sz w:val="28"/>
          <w:szCs w:val="28"/>
        </w:rPr>
      </w:pPr>
    </w:p>
    <w:p w:rsidR="007B3D62" w:rsidRDefault="003F53F4" w:rsidP="007B3D62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Ответственное лицо</w:t>
      </w:r>
      <w:r w:rsidR="007B3D62">
        <w:rPr>
          <w:rFonts w:ascii="Times New Roman CYR" w:hAnsi="Times New Roman CYR" w:cs="Times New Roman CYR"/>
          <w:sz w:val="20"/>
          <w:szCs w:val="20"/>
        </w:rPr>
        <w:t xml:space="preserve">: </w:t>
      </w:r>
      <w:r>
        <w:rPr>
          <w:rFonts w:ascii="Times New Roman CYR" w:hAnsi="Times New Roman CYR" w:cs="Times New Roman CYR"/>
          <w:sz w:val="20"/>
          <w:szCs w:val="20"/>
        </w:rPr>
        <w:t xml:space="preserve"> Татаркин С.А</w:t>
      </w:r>
      <w:r w:rsidR="007B3D62">
        <w:rPr>
          <w:rFonts w:ascii="Times New Roman CYR" w:hAnsi="Times New Roman CYR" w:cs="Times New Roman CYR"/>
          <w:sz w:val="20"/>
          <w:szCs w:val="20"/>
        </w:rPr>
        <w:t>.</w:t>
      </w:r>
    </w:p>
    <w:p w:rsidR="007B3D62" w:rsidRDefault="003F53F4" w:rsidP="007B3D62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Главный энергетик</w:t>
      </w:r>
    </w:p>
    <w:p w:rsidR="007B3D62" w:rsidRPr="00A106A4" w:rsidRDefault="007B3D62" w:rsidP="007B3D62">
      <w:pPr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</w:t>
      </w:r>
      <w:r w:rsidRPr="00A106A4">
        <w:rPr>
          <w:rFonts w:ascii="Times New Roman CYR" w:hAnsi="Times New Roman CYR" w:cs="Times New Roman CYR"/>
          <w:sz w:val="20"/>
          <w:szCs w:val="20"/>
        </w:rPr>
        <w:t>. 8(86167)7</w:t>
      </w:r>
      <w:r w:rsidR="003F53F4">
        <w:rPr>
          <w:rFonts w:ascii="Times New Roman CYR" w:hAnsi="Times New Roman CYR" w:cs="Times New Roman CYR"/>
          <w:sz w:val="20"/>
          <w:szCs w:val="20"/>
        </w:rPr>
        <w:t>0</w:t>
      </w:r>
      <w:r w:rsidRPr="00A106A4">
        <w:rPr>
          <w:rFonts w:ascii="Times New Roman CYR" w:hAnsi="Times New Roman CYR" w:cs="Times New Roman CYR"/>
          <w:sz w:val="20"/>
          <w:szCs w:val="20"/>
        </w:rPr>
        <w:t>-</w:t>
      </w:r>
      <w:r w:rsidR="003F53F4">
        <w:rPr>
          <w:rFonts w:ascii="Times New Roman CYR" w:hAnsi="Times New Roman CYR" w:cs="Times New Roman CYR"/>
          <w:sz w:val="20"/>
          <w:szCs w:val="20"/>
        </w:rPr>
        <w:t>060</w:t>
      </w:r>
    </w:p>
    <w:p w:rsidR="00B86C7C" w:rsidRPr="00E624D6" w:rsidRDefault="003F53F4" w:rsidP="00B86C7C">
      <w:pPr>
        <w:jc w:val="both"/>
        <w:rPr>
          <w:sz w:val="20"/>
          <w:szCs w:val="20"/>
          <w:lang w:val="en-US"/>
        </w:rPr>
      </w:pPr>
      <w:proofErr w:type="gramStart"/>
      <w:r w:rsidRPr="003F53F4">
        <w:rPr>
          <w:sz w:val="20"/>
          <w:szCs w:val="20"/>
          <w:lang w:val="en-US"/>
        </w:rPr>
        <w:t>e</w:t>
      </w:r>
      <w:r w:rsidRPr="00E624D6">
        <w:rPr>
          <w:sz w:val="20"/>
          <w:szCs w:val="20"/>
          <w:lang w:val="en-US"/>
        </w:rPr>
        <w:t>-</w:t>
      </w:r>
      <w:r w:rsidRPr="003F53F4">
        <w:rPr>
          <w:sz w:val="20"/>
          <w:szCs w:val="20"/>
          <w:lang w:val="en-US"/>
        </w:rPr>
        <w:t>mail</w:t>
      </w:r>
      <w:proofErr w:type="gramEnd"/>
      <w:r w:rsidRPr="00E624D6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S</w:t>
      </w:r>
      <w:r w:rsidRPr="00E624D6">
        <w:rPr>
          <w:sz w:val="20"/>
          <w:szCs w:val="20"/>
          <w:lang w:val="en-US"/>
        </w:rPr>
        <w:t>.</w:t>
      </w:r>
      <w:r>
        <w:rPr>
          <w:sz w:val="20"/>
          <w:szCs w:val="20"/>
          <w:lang w:val="en-US"/>
        </w:rPr>
        <w:t>Tatarkin</w:t>
      </w:r>
      <w:r w:rsidRPr="00E624D6">
        <w:rPr>
          <w:sz w:val="20"/>
          <w:szCs w:val="20"/>
          <w:lang w:val="en-US"/>
        </w:rPr>
        <w:t>@</w:t>
      </w:r>
      <w:r w:rsidRPr="003F53F4">
        <w:rPr>
          <w:sz w:val="20"/>
          <w:szCs w:val="20"/>
          <w:lang w:val="en-US"/>
        </w:rPr>
        <w:t>tmtp</w:t>
      </w:r>
      <w:r w:rsidRPr="00E624D6">
        <w:rPr>
          <w:sz w:val="20"/>
          <w:szCs w:val="20"/>
          <w:lang w:val="en-US"/>
        </w:rPr>
        <w:t>.</w:t>
      </w:r>
      <w:r w:rsidRPr="003F53F4">
        <w:rPr>
          <w:sz w:val="20"/>
          <w:szCs w:val="20"/>
          <w:lang w:val="en-US"/>
        </w:rPr>
        <w:t>ru</w:t>
      </w:r>
    </w:p>
    <w:p w:rsidR="002516E2" w:rsidRPr="009B5CA9" w:rsidRDefault="002516E2" w:rsidP="002516E2">
      <w:pPr>
        <w:jc w:val="center"/>
        <w:rPr>
          <w:rFonts w:ascii="Arial" w:hAnsi="Arial" w:cs="Arial"/>
          <w:sz w:val="20"/>
          <w:szCs w:val="20"/>
          <w:lang w:val="en-US"/>
        </w:rPr>
      </w:pPr>
    </w:p>
    <w:sectPr w:rsidR="002516E2" w:rsidRPr="009B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12"/>
    <w:rsid w:val="000E0A2E"/>
    <w:rsid w:val="002516E2"/>
    <w:rsid w:val="00255672"/>
    <w:rsid w:val="003F53F4"/>
    <w:rsid w:val="00441DCF"/>
    <w:rsid w:val="005061A4"/>
    <w:rsid w:val="00564B50"/>
    <w:rsid w:val="005B5C87"/>
    <w:rsid w:val="005C2DFF"/>
    <w:rsid w:val="00626553"/>
    <w:rsid w:val="007B3D62"/>
    <w:rsid w:val="00811378"/>
    <w:rsid w:val="00854369"/>
    <w:rsid w:val="009839F7"/>
    <w:rsid w:val="009B4171"/>
    <w:rsid w:val="009B5CA9"/>
    <w:rsid w:val="00A106A4"/>
    <w:rsid w:val="00A96812"/>
    <w:rsid w:val="00AB65C2"/>
    <w:rsid w:val="00B86C7C"/>
    <w:rsid w:val="00D362B4"/>
    <w:rsid w:val="00DA2A69"/>
    <w:rsid w:val="00E624D6"/>
    <w:rsid w:val="00E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82433"/>
  <w15:docId w15:val="{60AEAA19-B5EC-4DC1-B6D5-A4F509745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5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90A3542B74DC04FC14AB585416C0F3182383C3A9BE0BF39E36BED05B5AC19578C8EB90FD1Y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C90A3542B74DC04FC14AB585416C0F3182383C3A9BE0BF39E36BED05B5AC19578C8EB90FD1Y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.one/tmtp/documents/?PAGEN_20=1" TargetMode="External"/><Relationship Id="rId5" Type="http://schemas.openxmlformats.org/officeDocument/2006/relationships/hyperlink" Target="consultantplus://offline/ref=F5C90A3542B74DC04FC14AB585416C0F3182383C3A9BE0BF39E36BED05B5AC19578C8EB90FD1YFG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F5C90A3542B74DC04FC14AB585416C0F3182383C3A9BE0BF39E36BED05B5AC19578C8EB90FD1YB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"Туапсинский морской торговый порт"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 Людмила Павловна</dc:creator>
  <cp:keywords/>
  <dc:description/>
  <cp:lastModifiedBy>Сидорова Екатерина Игоревна</cp:lastModifiedBy>
  <cp:revision>21</cp:revision>
  <cp:lastPrinted>2018-02-15T10:35:00Z</cp:lastPrinted>
  <dcterms:created xsi:type="dcterms:W3CDTF">2014-03-17T10:38:00Z</dcterms:created>
  <dcterms:modified xsi:type="dcterms:W3CDTF">2025-04-04T06:23:00Z</dcterms:modified>
</cp:coreProperties>
</file>