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FC0070" w:rsidRDefault="00FC0070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FC0070">
        <w:rPr>
          <w:rFonts w:cstheme="minorHAnsi"/>
          <w:b/>
          <w:color w:val="1F497D" w:themeColor="text2"/>
          <w:sz w:val="24"/>
        </w:rPr>
        <w:t>Н</w:t>
      </w:r>
      <w:r w:rsidR="00557301" w:rsidRPr="00FC0070">
        <w:rPr>
          <w:rFonts w:cstheme="minorHAnsi"/>
          <w:b/>
          <w:color w:val="1F497D" w:themeColor="text2"/>
          <w:sz w:val="24"/>
        </w:rPr>
        <w:t xml:space="preserve">ормативная пропускная способность </w:t>
      </w:r>
    </w:p>
    <w:p w:rsidR="00FC0070" w:rsidRPr="00FC0070" w:rsidRDefault="00014CD2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FC0070">
        <w:rPr>
          <w:rFonts w:cstheme="minorHAnsi"/>
          <w:b/>
          <w:color w:val="1F497D" w:themeColor="text2"/>
          <w:sz w:val="24"/>
        </w:rPr>
        <w:t>»</w:t>
      </w:r>
    </w:p>
    <w:p w:rsidR="008D2CDB" w:rsidRDefault="008D2CDB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8D2CDB">
        <w:rPr>
          <w:rFonts w:cstheme="minorHAnsi"/>
          <w:b/>
          <w:color w:val="1F497D" w:themeColor="text2"/>
          <w:sz w:val="24"/>
        </w:rPr>
        <w:t xml:space="preserve">при обработке одной марки угля </w:t>
      </w:r>
    </w:p>
    <w:p w:rsidR="00201E56" w:rsidRPr="007458E6" w:rsidRDefault="00C472DE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6A6856">
        <w:rPr>
          <w:rFonts w:cstheme="minorHAnsi"/>
          <w:b/>
          <w:color w:val="1F497D" w:themeColor="text2"/>
          <w:sz w:val="24"/>
        </w:rPr>
        <w:t>август</w:t>
      </w:r>
      <w:bookmarkStart w:id="0" w:name="_GoBack"/>
      <w:bookmarkEnd w:id="0"/>
      <w:r w:rsidR="00313EDF">
        <w:rPr>
          <w:rFonts w:cstheme="minorHAnsi"/>
          <w:b/>
          <w:color w:val="1F497D" w:themeColor="text2"/>
          <w:sz w:val="24"/>
        </w:rPr>
        <w:t xml:space="preserve"> </w:t>
      </w:r>
      <w:r w:rsidR="00532107">
        <w:rPr>
          <w:rFonts w:cstheme="minorHAnsi"/>
          <w:b/>
          <w:color w:val="1F497D" w:themeColor="text2"/>
          <w:sz w:val="24"/>
        </w:rPr>
        <w:t>20</w:t>
      </w:r>
      <w:r w:rsidR="007458E6" w:rsidRPr="007458E6">
        <w:rPr>
          <w:rFonts w:cstheme="minorHAnsi"/>
          <w:b/>
          <w:color w:val="1F497D" w:themeColor="text2"/>
          <w:sz w:val="24"/>
        </w:rPr>
        <w:t>2</w:t>
      </w:r>
      <w:r w:rsidR="00DA4B62">
        <w:rPr>
          <w:rFonts w:cstheme="minorHAnsi"/>
          <w:b/>
          <w:color w:val="1F497D" w:themeColor="text2"/>
          <w:sz w:val="24"/>
        </w:rPr>
        <w:t>5</w:t>
      </w:r>
    </w:p>
    <w:p w:rsidR="00557301" w:rsidRPr="00FC0070" w:rsidRDefault="00557301" w:rsidP="00201E56">
      <w:pPr>
        <w:spacing w:after="0" w:line="240" w:lineRule="auto"/>
        <w:ind w:firstLine="709"/>
        <w:jc w:val="both"/>
        <w:rPr>
          <w:rFonts w:cstheme="minorHAnsi"/>
          <w:color w:val="1F497D" w:themeColor="text2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380"/>
        <w:gridCol w:w="1872"/>
        <w:gridCol w:w="851"/>
        <w:gridCol w:w="850"/>
        <w:gridCol w:w="748"/>
        <w:gridCol w:w="777"/>
      </w:tblGrid>
      <w:tr w:rsidR="0025386B" w:rsidRPr="00FC0070" w:rsidTr="002B431B">
        <w:trPr>
          <w:trHeight w:val="600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Терминал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Ед. измерения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Нормативная пропускная способность</w:t>
            </w:r>
          </w:p>
        </w:tc>
      </w:tr>
      <w:tr w:rsidR="0025386B" w:rsidRPr="00FC0070" w:rsidTr="0025386B">
        <w:trPr>
          <w:trHeight w:val="315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9200AD" w:rsidRDefault="002E79B8" w:rsidP="00DA4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53210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DA4B6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DA4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DA4B6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DA4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III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DA4B6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DA4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IV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DA4B6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5386B" w:rsidRPr="00FC0070" w:rsidTr="00D9507D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D9507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 xml:space="preserve">Универсальный 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перегрузочный комплекс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B" w:rsidRPr="00FC0070" w:rsidRDefault="00D9507D" w:rsidP="00D950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</w:t>
            </w:r>
            <w:r w:rsidR="00F51A63">
              <w:rPr>
                <w:rFonts w:eastAsia="Times New Roman" w:cstheme="minorHAnsi"/>
                <w:color w:val="000000"/>
                <w:lang w:eastAsia="ru-RU"/>
              </w:rPr>
              <w:t>лн</w:t>
            </w:r>
            <w:r>
              <w:rPr>
                <w:rFonts w:eastAsia="Times New Roman" w:cstheme="minorHAnsi"/>
                <w:color w:val="000000"/>
                <w:lang w:eastAsia="ru-RU"/>
              </w:rPr>
              <w:t>.</w:t>
            </w:r>
            <w:r w:rsidR="0025386B" w:rsidRPr="00FC0070">
              <w:rPr>
                <w:rFonts w:eastAsia="Times New Roman" w:cstheme="minorHAnsi"/>
                <w:color w:val="000000"/>
                <w:lang w:eastAsia="ru-RU"/>
              </w:rPr>
              <w:t xml:space="preserve"> тонн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8A1C52" w:rsidRDefault="008A1C52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25386B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315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8A1C52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3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8A1C52" w:rsidP="00D950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235</w:t>
            </w:r>
          </w:p>
        </w:tc>
      </w:tr>
    </w:tbl>
    <w:p w:rsidR="00F032CC" w:rsidRPr="0039307A" w:rsidRDefault="00F032CC" w:rsidP="00FC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sectPr w:rsidR="00F032CC" w:rsidRPr="0039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4CD2"/>
    <w:rsid w:val="00016241"/>
    <w:rsid w:val="00184A63"/>
    <w:rsid w:val="001C1760"/>
    <w:rsid w:val="001C42A1"/>
    <w:rsid w:val="001C42FD"/>
    <w:rsid w:val="001F1873"/>
    <w:rsid w:val="00201E56"/>
    <w:rsid w:val="0025386B"/>
    <w:rsid w:val="0026082D"/>
    <w:rsid w:val="00262F3B"/>
    <w:rsid w:val="0028160E"/>
    <w:rsid w:val="002901A6"/>
    <w:rsid w:val="002B431B"/>
    <w:rsid w:val="002E7299"/>
    <w:rsid w:val="002E79B8"/>
    <w:rsid w:val="0030250D"/>
    <w:rsid w:val="00313EDF"/>
    <w:rsid w:val="003141C9"/>
    <w:rsid w:val="00386D74"/>
    <w:rsid w:val="003926E3"/>
    <w:rsid w:val="0039307A"/>
    <w:rsid w:val="003E6A5C"/>
    <w:rsid w:val="004376E3"/>
    <w:rsid w:val="00532107"/>
    <w:rsid w:val="00543471"/>
    <w:rsid w:val="00557301"/>
    <w:rsid w:val="005634E1"/>
    <w:rsid w:val="0056713B"/>
    <w:rsid w:val="005A07A4"/>
    <w:rsid w:val="005E37BD"/>
    <w:rsid w:val="00642C06"/>
    <w:rsid w:val="00643A9E"/>
    <w:rsid w:val="00643C05"/>
    <w:rsid w:val="0064575F"/>
    <w:rsid w:val="00652E26"/>
    <w:rsid w:val="00653BA3"/>
    <w:rsid w:val="006577A0"/>
    <w:rsid w:val="00690075"/>
    <w:rsid w:val="006A131F"/>
    <w:rsid w:val="006A6856"/>
    <w:rsid w:val="0070194B"/>
    <w:rsid w:val="007458E6"/>
    <w:rsid w:val="007621BB"/>
    <w:rsid w:val="00771042"/>
    <w:rsid w:val="007F3B14"/>
    <w:rsid w:val="007F6AC8"/>
    <w:rsid w:val="008066F4"/>
    <w:rsid w:val="00893EB9"/>
    <w:rsid w:val="008A1C52"/>
    <w:rsid w:val="008D2CDB"/>
    <w:rsid w:val="009200AD"/>
    <w:rsid w:val="00975CBE"/>
    <w:rsid w:val="009766F2"/>
    <w:rsid w:val="009A6D17"/>
    <w:rsid w:val="009C0878"/>
    <w:rsid w:val="009F751D"/>
    <w:rsid w:val="00A01CFA"/>
    <w:rsid w:val="00A047CD"/>
    <w:rsid w:val="00A1748C"/>
    <w:rsid w:val="00A71028"/>
    <w:rsid w:val="00A969A1"/>
    <w:rsid w:val="00AC0D98"/>
    <w:rsid w:val="00AD0C58"/>
    <w:rsid w:val="00AF28BE"/>
    <w:rsid w:val="00BC7A54"/>
    <w:rsid w:val="00C472DE"/>
    <w:rsid w:val="00C866AE"/>
    <w:rsid w:val="00D059BF"/>
    <w:rsid w:val="00D24736"/>
    <w:rsid w:val="00D5546F"/>
    <w:rsid w:val="00D9507D"/>
    <w:rsid w:val="00DA4B62"/>
    <w:rsid w:val="00DE7899"/>
    <w:rsid w:val="00E347A5"/>
    <w:rsid w:val="00E35A95"/>
    <w:rsid w:val="00E46475"/>
    <w:rsid w:val="00E64E22"/>
    <w:rsid w:val="00E72663"/>
    <w:rsid w:val="00E83900"/>
    <w:rsid w:val="00EA2A4E"/>
    <w:rsid w:val="00EE5C34"/>
    <w:rsid w:val="00F032CC"/>
    <w:rsid w:val="00F51A63"/>
    <w:rsid w:val="00FB506E"/>
    <w:rsid w:val="00FC0070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341D1"/>
  <w15:docId w15:val="{DF43CAA7-9775-48FA-970C-2AE56D19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6224B-8DFA-45A3-8989-EBBAEDC0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Алов Дмитрий Андреевич</cp:lastModifiedBy>
  <cp:revision>6</cp:revision>
  <cp:lastPrinted>2018-03-30T06:46:00Z</cp:lastPrinted>
  <dcterms:created xsi:type="dcterms:W3CDTF">2025-05-05T06:30:00Z</dcterms:created>
  <dcterms:modified xsi:type="dcterms:W3CDTF">2025-08-08T13:27:00Z</dcterms:modified>
</cp:coreProperties>
</file>